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7A" w:rsidRPr="00D6407A" w:rsidRDefault="00D6407A" w:rsidP="00D6407A">
      <w:pPr>
        <w:jc w:val="center"/>
        <w:rPr>
          <w:b/>
          <w:u w:val="single"/>
        </w:rPr>
      </w:pPr>
      <w:r w:rsidRPr="00D6407A">
        <w:rPr>
          <w:b/>
          <w:u w:val="single"/>
        </w:rPr>
        <w:t xml:space="preserve">Program </w:t>
      </w:r>
      <w:r>
        <w:rPr>
          <w:b/>
          <w:u w:val="single"/>
        </w:rPr>
        <w:t xml:space="preserve">săptămânal de </w:t>
      </w:r>
      <w:r w:rsidRPr="00D6407A">
        <w:rPr>
          <w:b/>
          <w:u w:val="single"/>
        </w:rPr>
        <w:t>consulații</w:t>
      </w:r>
    </w:p>
    <w:p w:rsidR="006447EE" w:rsidRDefault="006447EE" w:rsidP="006447EE"/>
    <w:p w:rsidR="006447EE" w:rsidRDefault="006447EE" w:rsidP="006447EE">
      <w:pPr>
        <w:spacing w:after="0" w:line="240" w:lineRule="auto"/>
        <w:rPr>
          <w:b/>
        </w:rPr>
      </w:pPr>
      <w:r>
        <w:t xml:space="preserve">Anul universitar: </w:t>
      </w:r>
      <w:r w:rsidRPr="006447EE">
        <w:rPr>
          <w:b/>
        </w:rPr>
        <w:t>2016-2017</w:t>
      </w:r>
    </w:p>
    <w:p w:rsidR="006447EE" w:rsidRPr="006447EE" w:rsidRDefault="006447EE" w:rsidP="006447EE">
      <w:pPr>
        <w:rPr>
          <w:b/>
        </w:rPr>
      </w:pPr>
      <w:r>
        <w:t>S</w:t>
      </w:r>
      <w:r w:rsidRPr="006447EE">
        <w:t>emestrul</w:t>
      </w:r>
      <w:r>
        <w:t>:</w:t>
      </w:r>
      <w:r w:rsidRPr="006447EE">
        <w:t xml:space="preserve"> </w:t>
      </w:r>
      <w:r w:rsidRPr="006447EE">
        <w:rPr>
          <w:b/>
        </w:rPr>
        <w:t>I</w:t>
      </w:r>
    </w:p>
    <w:p w:rsidR="00BB06A3" w:rsidRDefault="006447EE">
      <w:r>
        <w:t>Nume si prenume c</w:t>
      </w:r>
      <w:r w:rsidR="00D6407A">
        <w:t>adru didactic:</w:t>
      </w:r>
      <w:r w:rsidR="00174915">
        <w:t xml:space="preserve"> </w:t>
      </w:r>
      <w:r w:rsidR="00174915" w:rsidRPr="00174915">
        <w:rPr>
          <w:b/>
        </w:rPr>
        <w:t>Cioc Ion Bogdan</w:t>
      </w:r>
    </w:p>
    <w:p w:rsidR="00D6407A" w:rsidRDefault="00D6407A"/>
    <w:p w:rsidR="00D6407A" w:rsidRPr="00174915" w:rsidRDefault="00D6407A">
      <w:pPr>
        <w:rPr>
          <w:b/>
        </w:rPr>
      </w:pPr>
      <w:r>
        <w:t>Materia 1:</w:t>
      </w:r>
      <w:r w:rsidR="00174915">
        <w:t xml:space="preserve"> </w:t>
      </w:r>
      <w:r w:rsidR="00174915" w:rsidRPr="00174915">
        <w:rPr>
          <w:b/>
        </w:rPr>
        <w:t>Optoelectronică</w:t>
      </w:r>
    </w:p>
    <w:p w:rsidR="00D6407A" w:rsidRPr="006447EE" w:rsidRDefault="00D6407A">
      <w:pPr>
        <w:rPr>
          <w:b/>
        </w:rPr>
      </w:pPr>
      <w:r>
        <w:t>Anul de studii:</w:t>
      </w:r>
      <w:r w:rsidR="00174915">
        <w:t xml:space="preserve"> </w:t>
      </w:r>
      <w:r w:rsidR="00174915" w:rsidRPr="006447EE">
        <w:rPr>
          <w:b/>
        </w:rPr>
        <w:t>EA 4</w:t>
      </w:r>
    </w:p>
    <w:p w:rsidR="00D6407A" w:rsidRPr="006447EE" w:rsidRDefault="00D6407A">
      <w:pPr>
        <w:rPr>
          <w:b/>
        </w:rPr>
      </w:pPr>
      <w:r>
        <w:t>Sala:</w:t>
      </w:r>
      <w:r w:rsidR="00174915">
        <w:t xml:space="preserve"> </w:t>
      </w:r>
      <w:r w:rsidR="00174915" w:rsidRPr="006447EE">
        <w:rPr>
          <w:b/>
        </w:rPr>
        <w:t>T205</w:t>
      </w:r>
    </w:p>
    <w:p w:rsidR="00D6407A" w:rsidRPr="006447EE" w:rsidRDefault="00D6407A">
      <w:pPr>
        <w:rPr>
          <w:b/>
        </w:rPr>
      </w:pPr>
      <w:r>
        <w:t>Ziua consultației:</w:t>
      </w:r>
      <w:r w:rsidR="00174915">
        <w:t xml:space="preserve"> </w:t>
      </w:r>
      <w:r w:rsidR="00174915" w:rsidRPr="006447EE">
        <w:rPr>
          <w:b/>
        </w:rPr>
        <w:t>Miercuri</w:t>
      </w:r>
    </w:p>
    <w:p w:rsidR="00D6407A" w:rsidRDefault="00D6407A">
      <w:r>
        <w:t>Interval orar:</w:t>
      </w:r>
      <w:r w:rsidR="00174915">
        <w:t xml:space="preserve"> </w:t>
      </w:r>
      <w:r w:rsidR="006447EE">
        <w:rPr>
          <w:b/>
        </w:rPr>
        <w:t>16-18</w:t>
      </w:r>
      <w:bookmarkStart w:id="0" w:name="_GoBack"/>
      <w:bookmarkEnd w:id="0"/>
    </w:p>
    <w:p w:rsidR="00D6407A" w:rsidRDefault="00D6407A"/>
    <w:p w:rsidR="00D6407A" w:rsidRDefault="00D6407A" w:rsidP="00D6407A">
      <w:r>
        <w:t>Materia 2:</w:t>
      </w:r>
      <w:r w:rsidR="00174915">
        <w:t xml:space="preserve"> </w:t>
      </w:r>
      <w:r w:rsidR="00174915" w:rsidRPr="006447EE">
        <w:rPr>
          <w:b/>
        </w:rPr>
        <w:t>Electronică și Bazele sistemelor automate</w:t>
      </w:r>
      <w:r w:rsidR="00174915">
        <w:t xml:space="preserve"> </w:t>
      </w:r>
    </w:p>
    <w:p w:rsidR="00D6407A" w:rsidRDefault="00D6407A" w:rsidP="00D6407A">
      <w:r>
        <w:t>Anul de studii:</w:t>
      </w:r>
      <w:r w:rsidR="006447EE">
        <w:t xml:space="preserve"> </w:t>
      </w:r>
      <w:r w:rsidR="006447EE" w:rsidRPr="006447EE">
        <w:rPr>
          <w:b/>
        </w:rPr>
        <w:t>AR 3</w:t>
      </w:r>
    </w:p>
    <w:p w:rsidR="00D6407A" w:rsidRDefault="00D6407A" w:rsidP="00D6407A">
      <w:r>
        <w:t>Sala:</w:t>
      </w:r>
      <w:r w:rsidR="006447EE">
        <w:t xml:space="preserve"> </w:t>
      </w:r>
      <w:r w:rsidR="006447EE" w:rsidRPr="006447EE">
        <w:rPr>
          <w:b/>
        </w:rPr>
        <w:t>T107</w:t>
      </w:r>
    </w:p>
    <w:p w:rsidR="00D6407A" w:rsidRDefault="00D6407A" w:rsidP="00D6407A">
      <w:r>
        <w:t>Ziua consultației:</w:t>
      </w:r>
      <w:r w:rsidR="006447EE">
        <w:t xml:space="preserve"> </w:t>
      </w:r>
      <w:r w:rsidR="006447EE" w:rsidRPr="006447EE">
        <w:rPr>
          <w:b/>
        </w:rPr>
        <w:t>Joi</w:t>
      </w:r>
    </w:p>
    <w:p w:rsidR="00D6407A" w:rsidRDefault="00D6407A" w:rsidP="00D6407A">
      <w:r>
        <w:t>Interval orar:</w:t>
      </w:r>
      <w:r w:rsidR="006447EE">
        <w:t xml:space="preserve"> </w:t>
      </w:r>
      <w:r w:rsidR="006447EE" w:rsidRPr="006447EE">
        <w:rPr>
          <w:b/>
        </w:rPr>
        <w:t>9-11</w:t>
      </w:r>
    </w:p>
    <w:p w:rsidR="00D6407A" w:rsidRDefault="00D6407A"/>
    <w:sectPr w:rsidR="00D6407A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407A"/>
    <w:rsid w:val="00117BC4"/>
    <w:rsid w:val="00174915"/>
    <w:rsid w:val="00280B88"/>
    <w:rsid w:val="00330FE0"/>
    <w:rsid w:val="0035647F"/>
    <w:rsid w:val="006447EE"/>
    <w:rsid w:val="00BB06A3"/>
    <w:rsid w:val="00D6407A"/>
    <w:rsid w:val="00D7499B"/>
    <w:rsid w:val="00DA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2016-10-19T07:49:00Z</dcterms:created>
  <dcterms:modified xsi:type="dcterms:W3CDTF">2016-10-19T07:49:00Z</dcterms:modified>
</cp:coreProperties>
</file>